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732E6053" w:rsidR="004F6397" w:rsidRPr="001005B4" w:rsidRDefault="005502EE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3.11.3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3"/>
        <w:gridCol w:w="1392"/>
        <w:gridCol w:w="2412"/>
        <w:gridCol w:w="2386"/>
        <w:gridCol w:w="2383"/>
      </w:tblGrid>
      <w:tr w:rsidR="004F6397" w:rsidRPr="001005B4" w14:paraId="50CDF7E9" w14:textId="77777777" w:rsidTr="005502EE">
        <w:trPr>
          <w:trHeight w:val="764"/>
        </w:trPr>
        <w:tc>
          <w:tcPr>
            <w:tcW w:w="1773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52EC5D8E" w14:textId="5A8481FC" w:rsidR="009216FC" w:rsidRPr="001005B4" w:rsidRDefault="00F533F1" w:rsidP="00C65F90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533F1">
              <w:rPr>
                <w:rFonts w:ascii="Sylfaen" w:hAnsi="Sylfaen" w:cs="Sylfaen"/>
                <w:sz w:val="20"/>
                <w:szCs w:val="20"/>
              </w:rPr>
              <w:t>მატერიალური</w:t>
            </w:r>
            <w:proofErr w:type="spellEnd"/>
            <w:proofErr w:type="gram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ფორმის</w:t>
            </w:r>
            <w:proofErr w:type="spell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სამოქალაქო</w:t>
            </w:r>
            <w:proofErr w:type="spell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აქტის</w:t>
            </w:r>
            <w:proofErr w:type="spell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ჩანაწერები</w:t>
            </w:r>
            <w:proofErr w:type="spellEnd"/>
            <w:r w:rsidR="00C65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F533F1">
              <w:rPr>
                <w:rFonts w:ascii="Sylfaen" w:hAnsi="Sylfaen" w:cs="Sylfaen"/>
                <w:sz w:val="20"/>
                <w:szCs w:val="20"/>
              </w:rPr>
              <w:t xml:space="preserve">სახელმწიფო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სერვისების</w:t>
            </w:r>
            <w:proofErr w:type="spell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proofErr w:type="spell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სააგენტოს</w:t>
            </w:r>
            <w:proofErr w:type="spell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ელექტრონულ</w:t>
            </w:r>
            <w:proofErr w:type="spellEnd"/>
            <w:r w:rsidRPr="00F533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 w:cs="Sylfaen"/>
                <w:sz w:val="20"/>
                <w:szCs w:val="20"/>
              </w:rPr>
              <w:t>ბაზაში</w:t>
            </w:r>
            <w:proofErr w:type="spellEnd"/>
            <w:r w:rsidR="00C65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ასახვის პროცენტული მაჩვენებელი.</w:t>
            </w:r>
          </w:p>
        </w:tc>
      </w:tr>
      <w:tr w:rsidR="00A317F1" w:rsidRPr="001005B4" w14:paraId="4F231326" w14:textId="77777777" w:rsidTr="005502EE">
        <w:trPr>
          <w:trHeight w:val="345"/>
        </w:trPr>
        <w:tc>
          <w:tcPr>
            <w:tcW w:w="1773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804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6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5502EE">
        <w:trPr>
          <w:trHeight w:val="253"/>
        </w:trPr>
        <w:tc>
          <w:tcPr>
            <w:tcW w:w="1773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804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6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5502EE">
        <w:trPr>
          <w:trHeight w:val="1259"/>
        </w:trPr>
        <w:tc>
          <w:tcPr>
            <w:tcW w:w="1773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4BA5E95E" w14:textId="3B796B2F" w:rsidR="009216FC" w:rsidRPr="001005B4" w:rsidRDefault="00C05D6D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C05D6D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დოკუმენტების უსაფრთხოების მაღალი სტანდარტის შენარჩუნება და გაუმჯობესება</w:t>
            </w:r>
          </w:p>
        </w:tc>
      </w:tr>
      <w:tr w:rsidR="004F6397" w:rsidRPr="001005B4" w14:paraId="7E79B100" w14:textId="77777777" w:rsidTr="005502EE">
        <w:trPr>
          <w:trHeight w:val="2015"/>
        </w:trPr>
        <w:tc>
          <w:tcPr>
            <w:tcW w:w="1773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1D3E6A1E" w14:textId="7CE6E286" w:rsidR="0E115DF2" w:rsidRPr="002F7BD6" w:rsidRDefault="0E115DF2" w:rsidP="005502E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2F7BD6">
              <w:rPr>
                <w:rFonts w:ascii="Sylfaen" w:hAnsi="Sylfaen" w:cs="Calibri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ინდიკატორით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იზომება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სახელმწიფო სერვისების განვითარების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სააგენტოს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მონაცემთა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ელექტრონული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ბაზის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გამართულობა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სამოქალაქო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აქტების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დაბადების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გარდაცვალების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ქორწინების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განქორწინების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შვილად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აყვანის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სახელის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გვარის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შეცვლის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მამობის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დადგენის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მონაცემების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სრულყოფილი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ასახვა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),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რაც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გულისხმობს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პერსონალური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მონაცემების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დაცულობას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ავტორიზებული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პირების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მიერ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ინფორმაციაზე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უსაფრთხო</w:t>
            </w:r>
            <w:proofErr w:type="spellEnd"/>
            <w:r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F7BD6">
              <w:rPr>
                <w:rFonts w:ascii="Sylfaen" w:hAnsi="Sylfaen" w:cs="Calibri"/>
                <w:sz w:val="20"/>
                <w:szCs w:val="20"/>
              </w:rPr>
              <w:t>წვდომას</w:t>
            </w:r>
            <w:proofErr w:type="spellEnd"/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>, რაც</w:t>
            </w:r>
            <w:r w:rsidR="0075734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>უზრუნველყოფს დოკუმენტების უსაფრთხოების მაღალ სტანდარტს.</w:t>
            </w:r>
          </w:p>
        </w:tc>
      </w:tr>
      <w:tr w:rsidR="00006621" w:rsidRPr="001005B4" w14:paraId="7A318838" w14:textId="77777777" w:rsidTr="005502EE">
        <w:trPr>
          <w:trHeight w:val="675"/>
        </w:trPr>
        <w:tc>
          <w:tcPr>
            <w:tcW w:w="1773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0ECD6F3F" w14:textId="2AB7F1E1" w:rsidR="00006621" w:rsidRPr="001005B4" w:rsidRDefault="00BA10CC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10CC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გეგმის მონიტორინგის წლიური ანგარიშები</w:t>
            </w:r>
          </w:p>
        </w:tc>
      </w:tr>
      <w:tr w:rsidR="00006621" w:rsidRPr="001005B4" w14:paraId="1ED21174" w14:textId="77777777" w:rsidTr="005502EE">
        <w:tc>
          <w:tcPr>
            <w:tcW w:w="1773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3432E042" w14:textId="551620DD" w:rsidR="00006621" w:rsidRPr="00DE0378" w:rsidRDefault="00B47958" w:rsidP="00C05D6D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05D6D">
              <w:rPr>
                <w:rFonts w:ascii="Sylfaen" w:hAnsi="Sylfaen" w:cs="Sylfaen"/>
                <w:sz w:val="20"/>
                <w:szCs w:val="20"/>
                <w:lang w:val="ka-GE"/>
              </w:rPr>
              <w:t>იუსტიციის სამინისტროს სახელმწიფო სერვისების განვითარების სააგენტო</w:t>
            </w:r>
          </w:p>
        </w:tc>
      </w:tr>
      <w:tr w:rsidR="00006621" w:rsidRPr="001005B4" w14:paraId="56A6673A" w14:textId="77777777" w:rsidTr="005502EE">
        <w:tc>
          <w:tcPr>
            <w:tcW w:w="1773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695E0303" w14:textId="294EE0E5" w:rsidR="00006621" w:rsidRPr="001005B4" w:rsidRDefault="00060176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060176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5502EE">
        <w:tc>
          <w:tcPr>
            <w:tcW w:w="1773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46C26300" w14:textId="35763043" w:rsidR="0E115DF2" w:rsidRPr="002F7BD6" w:rsidRDefault="00D155B5" w:rsidP="006A1CE5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F7BD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სახელმწიფო სერვისების განვითარების </w:t>
            </w:r>
            <w:proofErr w:type="spellStart"/>
            <w:r w:rsidR="0E115DF2" w:rsidRPr="002F7BD6">
              <w:rPr>
                <w:rFonts w:ascii="Sylfaen" w:hAnsi="Sylfaen" w:cs="Calibri"/>
                <w:sz w:val="20"/>
                <w:szCs w:val="20"/>
              </w:rPr>
              <w:t>სააგენტოს</w:t>
            </w:r>
            <w:proofErr w:type="spellEnd"/>
            <w:r w:rsidR="0E115DF2"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E115DF2" w:rsidRPr="002F7BD6">
              <w:rPr>
                <w:rFonts w:ascii="Sylfaen" w:hAnsi="Sylfaen" w:cs="Calibri"/>
                <w:sz w:val="20"/>
                <w:szCs w:val="20"/>
              </w:rPr>
              <w:t>ელექტრონული</w:t>
            </w:r>
            <w:proofErr w:type="spellEnd"/>
            <w:r w:rsidR="0E115DF2"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E115DF2" w:rsidRPr="002F7BD6">
              <w:rPr>
                <w:rFonts w:ascii="Sylfaen" w:hAnsi="Sylfaen" w:cs="Calibri"/>
                <w:sz w:val="20"/>
                <w:szCs w:val="20"/>
              </w:rPr>
              <w:t>ბაზის</w:t>
            </w:r>
            <w:proofErr w:type="spellEnd"/>
            <w:r w:rsidR="0E115DF2"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E115DF2" w:rsidRPr="002F7BD6">
              <w:rPr>
                <w:rFonts w:ascii="Sylfaen" w:hAnsi="Sylfaen" w:cs="Calibri"/>
                <w:sz w:val="20"/>
                <w:szCs w:val="20"/>
              </w:rPr>
              <w:t>სრულყოფის</w:t>
            </w:r>
            <w:proofErr w:type="spellEnd"/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E115DF2"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ფარგლებში </w:t>
            </w:r>
            <w:proofErr w:type="spellStart"/>
            <w:r w:rsidR="0E115DF2" w:rsidRPr="002F7BD6">
              <w:rPr>
                <w:rFonts w:ascii="Sylfaen" w:hAnsi="Sylfaen" w:cs="Calibri"/>
                <w:sz w:val="20"/>
                <w:szCs w:val="20"/>
              </w:rPr>
              <w:t>ყოველწლიურად</w:t>
            </w:r>
            <w:proofErr w:type="spellEnd"/>
            <w:r w:rsidR="0E115DF2" w:rsidRPr="002F7BD6">
              <w:rPr>
                <w:rFonts w:ascii="Sylfaen" w:hAnsi="Sylfaen" w:cs="Calibri"/>
                <w:sz w:val="20"/>
                <w:szCs w:val="20"/>
              </w:rPr>
              <w:t xml:space="preserve"> 1 000 000 </w:t>
            </w:r>
            <w:proofErr w:type="spellStart"/>
            <w:r w:rsidR="0E115DF2" w:rsidRPr="002F7BD6">
              <w:rPr>
                <w:rFonts w:ascii="Sylfaen" w:hAnsi="Sylfaen" w:cs="Calibri"/>
                <w:sz w:val="20"/>
                <w:szCs w:val="20"/>
              </w:rPr>
              <w:t>აქტი</w:t>
            </w:r>
            <w:proofErr w:type="spellEnd"/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აი</w:t>
            </w:r>
            <w:r w:rsidR="0E115DF2" w:rsidRPr="002F7BD6">
              <w:rPr>
                <w:rFonts w:ascii="Sylfaen" w:hAnsi="Sylfaen" w:cs="Calibri"/>
                <w:sz w:val="20"/>
                <w:szCs w:val="20"/>
              </w:rPr>
              <w:t>ს</w:t>
            </w:r>
            <w:proofErr w:type="spellStart"/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>ახება</w:t>
            </w:r>
            <w:proofErr w:type="spellEnd"/>
            <w:r w:rsidR="0E115DF2"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CB17E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მონაცემთა </w:t>
            </w:r>
            <w:proofErr w:type="spellStart"/>
            <w:r w:rsidR="0E115DF2" w:rsidRPr="002F7BD6">
              <w:rPr>
                <w:rFonts w:ascii="Sylfaen" w:hAnsi="Sylfaen" w:cs="Calibri"/>
                <w:sz w:val="20"/>
                <w:szCs w:val="20"/>
              </w:rPr>
              <w:t>ელექტრონულ</w:t>
            </w:r>
            <w:proofErr w:type="spellEnd"/>
            <w:r w:rsidR="0E115DF2"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E115DF2" w:rsidRPr="002F7BD6">
              <w:rPr>
                <w:rFonts w:ascii="Sylfaen" w:hAnsi="Sylfaen" w:cs="Calibri"/>
                <w:sz w:val="20"/>
                <w:szCs w:val="20"/>
              </w:rPr>
              <w:t>ბაზაში</w:t>
            </w:r>
            <w:proofErr w:type="spellEnd"/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ასევე განხორციელდება სამუშაო პროცესის </w:t>
            </w:r>
            <w:proofErr w:type="spellStart"/>
            <w:r w:rsidR="006A1CE5" w:rsidRPr="002F7BD6">
              <w:rPr>
                <w:rFonts w:ascii="Sylfaen" w:hAnsi="Sylfaen" w:cs="Calibri"/>
                <w:sz w:val="20"/>
                <w:szCs w:val="20"/>
              </w:rPr>
              <w:t>ყოველწლიური</w:t>
            </w:r>
            <w:proofErr w:type="spellEnd"/>
            <w:r w:rsidR="006A1CE5"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A1CE5" w:rsidRPr="002F7BD6">
              <w:rPr>
                <w:rFonts w:ascii="Sylfaen" w:hAnsi="Sylfaen" w:cs="Calibri"/>
                <w:sz w:val="20"/>
                <w:szCs w:val="20"/>
              </w:rPr>
              <w:t>ანალიზი</w:t>
            </w:r>
            <w:proofErr w:type="spellEnd"/>
            <w:r w:rsidR="006A1CE5" w:rsidRPr="002F7BD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="006A1CE5" w:rsidRPr="002F7BD6">
              <w:rPr>
                <w:rFonts w:ascii="Sylfaen" w:hAnsi="Sylfaen" w:cs="Calibri"/>
                <w:sz w:val="20"/>
                <w:szCs w:val="20"/>
              </w:rPr>
              <w:t>რა</w:t>
            </w:r>
            <w:proofErr w:type="spellEnd"/>
            <w:r w:rsidR="006A1CE5" w:rsidRPr="002F7BD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A1CE5" w:rsidRPr="002F7BD6">
              <w:rPr>
                <w:rFonts w:ascii="Sylfaen" w:hAnsi="Sylfaen" w:cs="Calibri"/>
                <w:sz w:val="20"/>
                <w:szCs w:val="20"/>
              </w:rPr>
              <w:t>დროსაც</w:t>
            </w:r>
            <w:proofErr w:type="spellEnd"/>
            <w:r w:rsidR="006A1CE5" w:rsidRPr="002F7BD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გამოვლინდება </w:t>
            </w:r>
            <w:r w:rsidRPr="002F7BD6">
              <w:rPr>
                <w:rFonts w:ascii="Sylfaen" w:hAnsi="Sylfaen" w:cs="Calibri"/>
                <w:sz w:val="20"/>
                <w:szCs w:val="20"/>
                <w:lang w:val="ka-GE"/>
              </w:rPr>
              <w:t>შემაფერხებელი ფაქტორები, სამუშაო პროცესის შემდგომი დახვეწის მიზნით.</w:t>
            </w:r>
          </w:p>
          <w:p w14:paraId="6977E01E" w14:textId="4431BF19" w:rsidR="0E115DF2" w:rsidRPr="00904A23" w:rsidRDefault="00D155B5" w:rsidP="005502EE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bookmarkStart w:id="0" w:name="_GoBack"/>
            <w:r w:rsidRPr="002F7BD6">
              <w:rPr>
                <w:rFonts w:ascii="Sylfaen" w:hAnsi="Sylfaen" w:cs="Calibri"/>
                <w:sz w:val="20"/>
                <w:szCs w:val="20"/>
                <w:lang w:val="ka-GE"/>
              </w:rPr>
              <w:t>სამიზნე მაჩვენებლების მითითებული პროცენტების გამოთვლა მოხდება დიგიტალიზაციის პროცესის დაწყებისას არსებული მატერილური აქტების მთლიანი რაოდენობიდან.</w:t>
            </w:r>
            <w:bookmarkEnd w:id="0"/>
          </w:p>
        </w:tc>
      </w:tr>
      <w:tr w:rsidR="00006621" w:rsidRPr="001005B4" w14:paraId="10B5EC36" w14:textId="77777777" w:rsidTr="005502EE">
        <w:trPr>
          <w:trHeight w:val="283"/>
        </w:trPr>
        <w:tc>
          <w:tcPr>
            <w:tcW w:w="1773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92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6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5502EE">
        <w:trPr>
          <w:trHeight w:val="416"/>
        </w:trPr>
        <w:tc>
          <w:tcPr>
            <w:tcW w:w="1773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8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8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5502EE">
        <w:trPr>
          <w:trHeight w:val="548"/>
        </w:trPr>
        <w:tc>
          <w:tcPr>
            <w:tcW w:w="1773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2" w:type="dxa"/>
            <w:shd w:val="clear" w:color="auto" w:fill="E2EFD9"/>
            <w:vAlign w:val="center"/>
          </w:tcPr>
          <w:p w14:paraId="72F10698" w14:textId="6490AD79" w:rsidR="00006621" w:rsidRPr="001005B4" w:rsidRDefault="00340685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386" w:type="dxa"/>
            <w:shd w:val="clear" w:color="auto" w:fill="E2EFD9"/>
            <w:vAlign w:val="center"/>
          </w:tcPr>
          <w:p w14:paraId="2396F32D" w14:textId="47626981" w:rsidR="00006621" w:rsidRPr="001005B4" w:rsidRDefault="00F533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2023</w:t>
            </w:r>
          </w:p>
        </w:tc>
        <w:tc>
          <w:tcPr>
            <w:tcW w:w="2383" w:type="dxa"/>
            <w:shd w:val="clear" w:color="auto" w:fill="E2EFD9"/>
            <w:vAlign w:val="center"/>
          </w:tcPr>
          <w:p w14:paraId="70FBC5DC" w14:textId="459E8746" w:rsidR="00006621" w:rsidRPr="001005B4" w:rsidRDefault="00F533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</w:tr>
      <w:tr w:rsidR="00F533F1" w:rsidRPr="001005B4" w14:paraId="05C6FC57" w14:textId="77777777" w:rsidTr="005502EE">
        <w:trPr>
          <w:trHeight w:val="665"/>
        </w:trPr>
        <w:tc>
          <w:tcPr>
            <w:tcW w:w="1773" w:type="dxa"/>
            <w:vMerge/>
            <w:shd w:val="clear" w:color="auto" w:fill="70AD47"/>
            <w:vAlign w:val="center"/>
          </w:tcPr>
          <w:p w14:paraId="5B356A84" w14:textId="77777777" w:rsidR="00F533F1" w:rsidRPr="001005B4" w:rsidRDefault="00F533F1" w:rsidP="00F533F1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shd w:val="clear" w:color="auto" w:fill="70AD47"/>
            <w:vAlign w:val="center"/>
          </w:tcPr>
          <w:p w14:paraId="2B443301" w14:textId="664FE3DD" w:rsidR="00F533F1" w:rsidRPr="001005B4" w:rsidRDefault="00F533F1" w:rsidP="00F533F1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2" w:type="dxa"/>
            <w:shd w:val="clear" w:color="auto" w:fill="E2EFD9"/>
          </w:tcPr>
          <w:p w14:paraId="72657A29" w14:textId="121664DC" w:rsidR="1ECC0EB9" w:rsidRDefault="00F533F1" w:rsidP="00060176">
            <w:pPr>
              <w:spacing w:after="100" w:afterAutospacing="1" w:line="240" w:lineRule="auto"/>
            </w:pPr>
            <w:proofErr w:type="spellStart"/>
            <w:r w:rsidRPr="002F7BD6">
              <w:rPr>
                <w:rFonts w:ascii="Sylfaen" w:eastAsia="Sylfaen" w:hAnsi="Sylfaen" w:cs="Sylfaen"/>
                <w:sz w:val="20"/>
                <w:szCs w:val="20"/>
              </w:rPr>
              <w:t>დიგიტალიზირებულია</w:t>
            </w:r>
            <w:proofErr w:type="spellEnd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ფორმის</w:t>
            </w:r>
            <w:proofErr w:type="spellEnd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სამოქალაქო</w:t>
            </w:r>
            <w:proofErr w:type="spellEnd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აქტების</w:t>
            </w:r>
            <w:proofErr w:type="spellEnd"/>
            <w:r w:rsidRPr="00F533F1">
              <w:rPr>
                <w:rFonts w:ascii="Sylfaen" w:hAnsi="Sylfaen"/>
                <w:sz w:val="20"/>
                <w:szCs w:val="20"/>
              </w:rPr>
              <w:br/>
            </w:r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65%</w:t>
            </w:r>
          </w:p>
        </w:tc>
        <w:tc>
          <w:tcPr>
            <w:tcW w:w="2386" w:type="dxa"/>
            <w:shd w:val="clear" w:color="auto" w:fill="E2EFD9"/>
          </w:tcPr>
          <w:p w14:paraId="3A0C7E11" w14:textId="1FBC35F5" w:rsidR="00F533F1" w:rsidRPr="00F533F1" w:rsidRDefault="00F533F1" w:rsidP="00F533F1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2F7BD6">
              <w:rPr>
                <w:rFonts w:ascii="Sylfaen" w:eastAsia="Sylfaen" w:hAnsi="Sylfaen" w:cs="Sylfaen"/>
                <w:sz w:val="20"/>
                <w:szCs w:val="20"/>
              </w:rPr>
              <w:t>დიგიტალიზირებულია</w:t>
            </w:r>
            <w:proofErr w:type="spellEnd"/>
            <w:r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ფორმის</w:t>
            </w:r>
            <w:proofErr w:type="spellEnd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სამოქალაქო</w:t>
            </w:r>
            <w:proofErr w:type="spellEnd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>აქტ</w:t>
            </w:r>
            <w:r w:rsidRPr="002F7BD6">
              <w:rPr>
                <w:rFonts w:ascii="Sylfaen" w:eastAsia="Sylfaen" w:hAnsi="Sylfaen" w:cs="Sylfaen"/>
                <w:sz w:val="20"/>
                <w:szCs w:val="20"/>
              </w:rPr>
              <w:t>ების</w:t>
            </w:r>
            <w:proofErr w:type="spellEnd"/>
            <w:r w:rsidR="1ECC0EB9"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 8</w:t>
            </w:r>
            <w:r w:rsidRPr="002F7BD6">
              <w:rPr>
                <w:rFonts w:ascii="Sylfaen" w:eastAsia="Sylfaen" w:hAnsi="Sylfaen" w:cs="Sylfaen"/>
                <w:sz w:val="20"/>
                <w:szCs w:val="20"/>
              </w:rPr>
              <w:t xml:space="preserve">0% </w:t>
            </w:r>
          </w:p>
        </w:tc>
        <w:tc>
          <w:tcPr>
            <w:tcW w:w="2383" w:type="dxa"/>
            <w:shd w:val="clear" w:color="auto" w:fill="E2EFD9"/>
          </w:tcPr>
          <w:p w14:paraId="0C4D1FBB" w14:textId="6BBE3C8B" w:rsidR="00F533F1" w:rsidRPr="00F533F1" w:rsidRDefault="00F533F1" w:rsidP="00F533F1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F533F1">
              <w:rPr>
                <w:rFonts w:ascii="Sylfaen" w:hAnsi="Sylfaen"/>
                <w:sz w:val="20"/>
                <w:szCs w:val="20"/>
              </w:rPr>
              <w:t>დიგიტალიზირებულია</w:t>
            </w:r>
            <w:proofErr w:type="spellEnd"/>
            <w:r w:rsidRPr="00F533F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/>
                <w:sz w:val="20"/>
                <w:szCs w:val="20"/>
              </w:rPr>
              <w:t>მატერიალური</w:t>
            </w:r>
            <w:proofErr w:type="spellEnd"/>
            <w:r w:rsidRPr="00F533F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/>
                <w:sz w:val="20"/>
                <w:szCs w:val="20"/>
              </w:rPr>
              <w:t>ფორმის</w:t>
            </w:r>
            <w:proofErr w:type="spellEnd"/>
            <w:r w:rsidRPr="00F533F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/>
                <w:sz w:val="20"/>
                <w:szCs w:val="20"/>
              </w:rPr>
              <w:t>სამოქალაქო</w:t>
            </w:r>
            <w:proofErr w:type="spellEnd"/>
            <w:r w:rsidRPr="00F533F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533F1">
              <w:rPr>
                <w:rFonts w:ascii="Sylfaen" w:hAnsi="Sylfaen"/>
                <w:sz w:val="20"/>
                <w:szCs w:val="20"/>
              </w:rPr>
              <w:t>აქტების</w:t>
            </w:r>
            <w:proofErr w:type="spellEnd"/>
            <w:r w:rsidRPr="00F533F1">
              <w:rPr>
                <w:rFonts w:ascii="Sylfaen" w:hAnsi="Sylfaen"/>
                <w:sz w:val="20"/>
                <w:szCs w:val="20"/>
              </w:rPr>
              <w:t xml:space="preserve"> 100%</w:t>
            </w:r>
          </w:p>
        </w:tc>
      </w:tr>
    </w:tbl>
    <w:p w14:paraId="73283461" w14:textId="036FAB99" w:rsidR="004F6397" w:rsidRPr="005502EE" w:rsidRDefault="004F6397" w:rsidP="005502EE">
      <w:pPr>
        <w:rPr>
          <w:rFonts w:ascii="Sylfaen" w:hAnsi="Sylfaen"/>
          <w:sz w:val="20"/>
          <w:szCs w:val="20"/>
          <w:lang w:val="ka-GE"/>
        </w:rPr>
      </w:pPr>
    </w:p>
    <w:sectPr w:rsidR="004F6397" w:rsidRPr="005502EE" w:rsidSect="002F7BD6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6C531" w14:textId="77777777" w:rsidR="00624646" w:rsidRDefault="00624646" w:rsidP="0037418D">
      <w:pPr>
        <w:spacing w:after="0" w:line="240" w:lineRule="auto"/>
      </w:pPr>
      <w:r>
        <w:separator/>
      </w:r>
    </w:p>
  </w:endnote>
  <w:endnote w:type="continuationSeparator" w:id="0">
    <w:p w14:paraId="584CFE7A" w14:textId="77777777" w:rsidR="00624646" w:rsidRDefault="00624646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32D5B63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02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EE43C" w14:textId="77777777" w:rsidR="00624646" w:rsidRDefault="00624646" w:rsidP="0037418D">
      <w:pPr>
        <w:spacing w:after="0" w:line="240" w:lineRule="auto"/>
      </w:pPr>
      <w:r>
        <w:separator/>
      </w:r>
    </w:p>
  </w:footnote>
  <w:footnote w:type="continuationSeparator" w:id="0">
    <w:p w14:paraId="25DE4C30" w14:textId="77777777" w:rsidR="00624646" w:rsidRDefault="00624646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60176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2F7BD6"/>
    <w:rsid w:val="00324CE0"/>
    <w:rsid w:val="003378AE"/>
    <w:rsid w:val="00337A8C"/>
    <w:rsid w:val="00340685"/>
    <w:rsid w:val="003511FC"/>
    <w:rsid w:val="00361554"/>
    <w:rsid w:val="0037418D"/>
    <w:rsid w:val="00377F8E"/>
    <w:rsid w:val="003F70C5"/>
    <w:rsid w:val="0041344F"/>
    <w:rsid w:val="0041532B"/>
    <w:rsid w:val="00433218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02EE"/>
    <w:rsid w:val="0055121F"/>
    <w:rsid w:val="005563BB"/>
    <w:rsid w:val="005D6CD4"/>
    <w:rsid w:val="005D6E37"/>
    <w:rsid w:val="005E17A1"/>
    <w:rsid w:val="00611AFE"/>
    <w:rsid w:val="00624646"/>
    <w:rsid w:val="00634757"/>
    <w:rsid w:val="00645C9C"/>
    <w:rsid w:val="006703DF"/>
    <w:rsid w:val="006722F5"/>
    <w:rsid w:val="00673CD9"/>
    <w:rsid w:val="006A1CE5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57348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3F4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4A23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086E"/>
    <w:rsid w:val="009C6CF6"/>
    <w:rsid w:val="009D25B4"/>
    <w:rsid w:val="009D6EF9"/>
    <w:rsid w:val="009E0536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6288C"/>
    <w:rsid w:val="00B95535"/>
    <w:rsid w:val="00BA10CC"/>
    <w:rsid w:val="00BB5687"/>
    <w:rsid w:val="00BB59BB"/>
    <w:rsid w:val="00BC5EB0"/>
    <w:rsid w:val="00BE31BA"/>
    <w:rsid w:val="00BF0066"/>
    <w:rsid w:val="00C054BB"/>
    <w:rsid w:val="00C05D6D"/>
    <w:rsid w:val="00C1482E"/>
    <w:rsid w:val="00C1622E"/>
    <w:rsid w:val="00C3275D"/>
    <w:rsid w:val="00C37405"/>
    <w:rsid w:val="00C553A0"/>
    <w:rsid w:val="00C573BD"/>
    <w:rsid w:val="00C65F90"/>
    <w:rsid w:val="00C6710C"/>
    <w:rsid w:val="00C704AE"/>
    <w:rsid w:val="00C929C5"/>
    <w:rsid w:val="00CB17EA"/>
    <w:rsid w:val="00CB3AA0"/>
    <w:rsid w:val="00CC1479"/>
    <w:rsid w:val="00CC40DD"/>
    <w:rsid w:val="00CE64C6"/>
    <w:rsid w:val="00CF4DB8"/>
    <w:rsid w:val="00D00C72"/>
    <w:rsid w:val="00D06562"/>
    <w:rsid w:val="00D1404C"/>
    <w:rsid w:val="00D155B5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10309"/>
    <w:rsid w:val="00F46935"/>
    <w:rsid w:val="00F47897"/>
    <w:rsid w:val="00F533F1"/>
    <w:rsid w:val="00F574D2"/>
    <w:rsid w:val="00F63AD3"/>
    <w:rsid w:val="00F63F10"/>
    <w:rsid w:val="00F7454F"/>
    <w:rsid w:val="00F81B35"/>
    <w:rsid w:val="00F95236"/>
    <w:rsid w:val="00FC3C03"/>
    <w:rsid w:val="00FC6260"/>
    <w:rsid w:val="00FE5C43"/>
    <w:rsid w:val="0E115DF2"/>
    <w:rsid w:val="1ECC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2Z3UT737NSEN-7-144</_dlc_DocId>
    <_dlc_DocIdUrl xmlns="ab618229-f723-449b-a7bb-dc26b383a20d">
      <Url>https://spoint.sda.gov.ge/sites/scmi/_layouts/15/DocIdRedir.aspx?ID=2Z3UT737NSEN-7-144</Url>
      <Description>2Z3UT737NSEN-7-144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58211-BB9D-49F3-AE87-8E0EDCE47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82E72-7664-46FB-AE7C-94A49B0C6A33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67744275-6897-4648-90FB-29E90CCEC7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F3AA97-5368-41DC-ACC7-EC0461ABC0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701AEF-6B59-43CA-BB1B-D2818407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3.11.3</vt:lpstr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3.11.3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2020-10-02T12:15:00Z</dcterms:created>
  <dcterms:modified xsi:type="dcterms:W3CDTF">2020-10-03T08:34:00Z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f12f6ca7-ad21-4030-bc3f-8b98ade88627</vt:lpwstr>
  </property>
</Properties>
</file>